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E7E0" w14:textId="76BA4A6E" w:rsidR="00B730DB" w:rsidRPr="00E12C31" w:rsidRDefault="00B730DB" w:rsidP="00B730DB">
      <w:pPr>
        <w:jc w:val="center"/>
        <w:rPr>
          <w:rFonts w:asciiTheme="minorHAnsi" w:hAnsiTheme="minorHAnsi" w:cstheme="minorHAnsi"/>
          <w:b/>
          <w:szCs w:val="24"/>
        </w:rPr>
      </w:pPr>
      <w:r w:rsidRPr="00E12C31">
        <w:rPr>
          <w:rFonts w:asciiTheme="minorHAnsi" w:hAnsiTheme="minorHAnsi" w:cstheme="minorHAnsi"/>
          <w:b/>
          <w:szCs w:val="24"/>
        </w:rPr>
        <w:t xml:space="preserve">Seznam učebnic pro </w:t>
      </w:r>
      <w:r w:rsidR="00E12C31" w:rsidRPr="00E12C31">
        <w:rPr>
          <w:rFonts w:asciiTheme="minorHAnsi" w:hAnsiTheme="minorHAnsi" w:cstheme="minorHAnsi"/>
          <w:b/>
          <w:szCs w:val="24"/>
        </w:rPr>
        <w:t>oktávy A, B a 4.G</w:t>
      </w:r>
      <w:r w:rsidR="000A235A">
        <w:rPr>
          <w:rFonts w:asciiTheme="minorHAnsi" w:hAnsiTheme="minorHAnsi" w:cstheme="minorHAnsi"/>
          <w:b/>
          <w:szCs w:val="24"/>
        </w:rPr>
        <w:t>, H</w:t>
      </w:r>
      <w:r w:rsidR="00E12C31" w:rsidRPr="00E12C31">
        <w:rPr>
          <w:rFonts w:asciiTheme="minorHAnsi" w:hAnsiTheme="minorHAnsi" w:cstheme="minorHAnsi"/>
          <w:b/>
          <w:szCs w:val="24"/>
        </w:rPr>
        <w:t xml:space="preserve"> </w:t>
      </w:r>
      <w:r w:rsidRPr="00E12C31">
        <w:rPr>
          <w:rFonts w:asciiTheme="minorHAnsi" w:hAnsiTheme="minorHAnsi" w:cstheme="minorHAnsi"/>
          <w:b/>
          <w:szCs w:val="24"/>
        </w:rPr>
        <w:t xml:space="preserve">na školní rok </w:t>
      </w:r>
      <w:proofErr w:type="gramStart"/>
      <w:r w:rsidRPr="00E12C31">
        <w:rPr>
          <w:rFonts w:asciiTheme="minorHAnsi" w:hAnsiTheme="minorHAnsi" w:cstheme="minorHAnsi"/>
          <w:b/>
          <w:szCs w:val="24"/>
        </w:rPr>
        <w:t>20</w:t>
      </w:r>
      <w:r w:rsidR="006B6F1B" w:rsidRPr="00E12C31">
        <w:rPr>
          <w:rFonts w:asciiTheme="minorHAnsi" w:hAnsiTheme="minorHAnsi" w:cstheme="minorHAnsi"/>
          <w:b/>
          <w:szCs w:val="24"/>
        </w:rPr>
        <w:t>2</w:t>
      </w:r>
      <w:r w:rsidR="000A235A">
        <w:rPr>
          <w:rFonts w:asciiTheme="minorHAnsi" w:hAnsiTheme="minorHAnsi" w:cstheme="minorHAnsi"/>
          <w:b/>
          <w:szCs w:val="24"/>
        </w:rPr>
        <w:t>3</w:t>
      </w:r>
      <w:r w:rsidR="006B6F1B" w:rsidRPr="00E12C31">
        <w:rPr>
          <w:rFonts w:asciiTheme="minorHAnsi" w:hAnsiTheme="minorHAnsi" w:cstheme="minorHAnsi"/>
          <w:b/>
          <w:szCs w:val="24"/>
        </w:rPr>
        <w:t xml:space="preserve"> </w:t>
      </w:r>
      <w:r w:rsidRPr="00E12C31">
        <w:rPr>
          <w:rFonts w:asciiTheme="minorHAnsi" w:hAnsiTheme="minorHAnsi" w:cstheme="minorHAnsi"/>
          <w:b/>
          <w:szCs w:val="24"/>
        </w:rPr>
        <w:t xml:space="preserve">- </w:t>
      </w:r>
      <w:r w:rsidR="006B6F1B" w:rsidRPr="00E12C31">
        <w:rPr>
          <w:rFonts w:asciiTheme="minorHAnsi" w:hAnsiTheme="minorHAnsi" w:cstheme="minorHAnsi"/>
          <w:b/>
          <w:szCs w:val="24"/>
        </w:rPr>
        <w:t>202</w:t>
      </w:r>
      <w:r w:rsidR="000A235A">
        <w:rPr>
          <w:rFonts w:asciiTheme="minorHAnsi" w:hAnsiTheme="minorHAnsi" w:cstheme="minorHAnsi"/>
          <w:b/>
          <w:szCs w:val="24"/>
        </w:rPr>
        <w:t>4</w:t>
      </w:r>
      <w:proofErr w:type="gramEnd"/>
    </w:p>
    <w:p w14:paraId="67D05649" w14:textId="77777777"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RPr="00E12C31" w14:paraId="451BAA0B" w14:textId="77777777" w:rsidTr="004C6829">
        <w:tc>
          <w:tcPr>
            <w:tcW w:w="9464" w:type="dxa"/>
            <w:vAlign w:val="center"/>
          </w:tcPr>
          <w:p w14:paraId="3E8B2D86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Komunikace v českém jazyce pro SŠ učebnice;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  <w:r w:rsidRPr="00E12C31">
              <w:rPr>
                <w:rFonts w:asciiTheme="minorHAnsi" w:hAnsiTheme="minorHAnsi" w:cstheme="minorHAnsi"/>
              </w:rPr>
              <w:t xml:space="preserve">; </w:t>
            </w:r>
          </w:p>
          <w:p w14:paraId="7C5E42F2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ISBN 978-80-7358-228-9</w:t>
            </w:r>
          </w:p>
        </w:tc>
        <w:tc>
          <w:tcPr>
            <w:tcW w:w="314" w:type="dxa"/>
          </w:tcPr>
          <w:p w14:paraId="473B32E1" w14:textId="77777777" w:rsidR="00E8581F" w:rsidRPr="00E12C31" w:rsidRDefault="00E8581F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581F" w:rsidRPr="00E12C31" w14:paraId="41EC222E" w14:textId="77777777" w:rsidTr="004C6829">
        <w:tc>
          <w:tcPr>
            <w:tcW w:w="9464" w:type="dxa"/>
            <w:vAlign w:val="center"/>
          </w:tcPr>
          <w:p w14:paraId="51574CB3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Komunikace v českém jazyce pro SŠ pracovní sešit;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  <w:r w:rsidRPr="00E12C31">
              <w:rPr>
                <w:rFonts w:asciiTheme="minorHAnsi" w:hAnsiTheme="minorHAnsi" w:cstheme="minorHAnsi"/>
              </w:rPr>
              <w:t xml:space="preserve">; </w:t>
            </w:r>
          </w:p>
          <w:p w14:paraId="1D264DAA" w14:textId="77777777"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ISBN 978-80-7358-229-6</w:t>
            </w:r>
          </w:p>
        </w:tc>
        <w:tc>
          <w:tcPr>
            <w:tcW w:w="314" w:type="dxa"/>
          </w:tcPr>
          <w:p w14:paraId="617E360B" w14:textId="77777777" w:rsidR="00E8581F" w:rsidRPr="00E12C31" w:rsidRDefault="00E8581F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01725" w:rsidRPr="00E12C31" w14:paraId="75C52C8A" w14:textId="77777777" w:rsidTr="001E17F9">
        <w:tc>
          <w:tcPr>
            <w:tcW w:w="9464" w:type="dxa"/>
            <w:vAlign w:val="center"/>
          </w:tcPr>
          <w:p w14:paraId="1AE824EA" w14:textId="77777777" w:rsidR="00901725" w:rsidRPr="00E12C31" w:rsidRDefault="00901725" w:rsidP="00F91E89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Literatura pro 4. ročník SŠ učebnice,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56DCF58E" w14:textId="77777777" w:rsidR="00901725" w:rsidRPr="00E12C31" w:rsidRDefault="00901725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01725" w:rsidRPr="00E12C31" w14:paraId="5F043AF9" w14:textId="77777777" w:rsidTr="001E17F9">
        <w:tc>
          <w:tcPr>
            <w:tcW w:w="9464" w:type="dxa"/>
            <w:vAlign w:val="center"/>
          </w:tcPr>
          <w:p w14:paraId="284A8FD0" w14:textId="77777777" w:rsidR="00901725" w:rsidRPr="00E12C31" w:rsidRDefault="00901725" w:rsidP="00F91E89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Literatura pro 4. ročník SŠ pracovní sešit,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</w:p>
        </w:tc>
        <w:tc>
          <w:tcPr>
            <w:tcW w:w="314" w:type="dxa"/>
          </w:tcPr>
          <w:p w14:paraId="4F7BE4C5" w14:textId="77777777" w:rsidR="00901725" w:rsidRPr="00E12C31" w:rsidRDefault="00901725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053F211D" w14:textId="77777777" w:rsidTr="00D23D23">
        <w:tc>
          <w:tcPr>
            <w:tcW w:w="9464" w:type="dxa"/>
          </w:tcPr>
          <w:p w14:paraId="40574164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14:paraId="6E74787C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6F7EC6E4" w14:textId="77777777" w:rsidTr="00D23D23">
        <w:tc>
          <w:tcPr>
            <w:tcW w:w="9464" w:type="dxa"/>
          </w:tcPr>
          <w:p w14:paraId="61E616F2" w14:textId="77777777" w:rsidR="00B730DB" w:rsidRPr="00E12C31" w:rsidRDefault="00257981" w:rsidP="00D23D23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12C31">
              <w:rPr>
                <w:rFonts w:asciiTheme="minorHAnsi" w:hAnsiTheme="minorHAnsi" w:cstheme="minorHAnsi"/>
                <w:color w:val="000000"/>
              </w:rPr>
              <w:t xml:space="preserve">Calda E., </w:t>
            </w:r>
            <w:proofErr w:type="spellStart"/>
            <w:r w:rsidRPr="00E12C31">
              <w:rPr>
                <w:rFonts w:asciiTheme="minorHAnsi" w:hAnsiTheme="minorHAnsi" w:cstheme="minorHAnsi"/>
                <w:color w:val="000000"/>
              </w:rPr>
              <w:t>Dupač</w:t>
            </w:r>
            <w:proofErr w:type="spellEnd"/>
            <w:r w:rsidRPr="00E12C31">
              <w:rPr>
                <w:rFonts w:asciiTheme="minorHAnsi" w:hAnsiTheme="minorHAnsi" w:cstheme="minorHAnsi"/>
                <w:color w:val="000000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</w:tcPr>
          <w:p w14:paraId="530B31B5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6B4CDD32" w14:textId="77777777" w:rsidTr="00D23D23">
        <w:tc>
          <w:tcPr>
            <w:tcW w:w="9464" w:type="dxa"/>
          </w:tcPr>
          <w:p w14:paraId="6DA1065F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proofErr w:type="spellStart"/>
            <w:r w:rsidRPr="00E12C31">
              <w:rPr>
                <w:rFonts w:asciiTheme="minorHAnsi" w:hAnsiTheme="minorHAnsi" w:cstheme="minorHAnsi"/>
              </w:rPr>
              <w:t>Mikulčák</w:t>
            </w:r>
            <w:proofErr w:type="spellEnd"/>
            <w:r w:rsidRPr="00E12C31">
              <w:rPr>
                <w:rFonts w:asciiTheme="minorHAnsi" w:hAnsiTheme="minorHAnsi" w:cstheme="minorHAnsi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14:paraId="557E59EE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5A6EAC76" w14:textId="77777777" w:rsidTr="00D23D23">
        <w:tc>
          <w:tcPr>
            <w:tcW w:w="9464" w:type="dxa"/>
          </w:tcPr>
          <w:p w14:paraId="7ECEA9EB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Hrubý D., Kubát J; Matematika pro gymnázia – Diferenciální a integrální počet; ISBN: 978-80-7196-363-9 </w:t>
            </w:r>
            <w:r w:rsidRPr="00E12C31">
              <w:rPr>
                <w:rFonts w:asciiTheme="minorHAnsi" w:hAnsiTheme="minorHAnsi" w:cstheme="minorHAnsi"/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14:paraId="595985CB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68A8D7BC" w14:textId="77777777" w:rsidTr="00D23D23">
        <w:tc>
          <w:tcPr>
            <w:tcW w:w="9464" w:type="dxa"/>
          </w:tcPr>
          <w:p w14:paraId="62DB2466" w14:textId="77777777"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E. Svoboda a kol.; Přehled středoškolské fyziky (doporučeno); ISBN: 978-80-7196-307-3 (lze používat i jiný přehled) – </w:t>
            </w:r>
            <w:r w:rsidRPr="00E12C31">
              <w:rPr>
                <w:rFonts w:asciiTheme="minorHAnsi" w:hAnsiTheme="minorHAnsi" w:cstheme="minorHAnsi"/>
                <w:i/>
              </w:rPr>
              <w:t>platí pro seminář fyziky</w:t>
            </w:r>
          </w:p>
        </w:tc>
        <w:tc>
          <w:tcPr>
            <w:tcW w:w="314" w:type="dxa"/>
          </w:tcPr>
          <w:p w14:paraId="0C104EB9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B6F1B" w:rsidRPr="00E12C31" w14:paraId="0292CA00" w14:textId="77777777" w:rsidTr="00D23D23">
        <w:tc>
          <w:tcPr>
            <w:tcW w:w="9464" w:type="dxa"/>
          </w:tcPr>
          <w:p w14:paraId="306940E8" w14:textId="77777777" w:rsidR="006B6F1B" w:rsidRPr="00E12C31" w:rsidRDefault="006B6F1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HOLMAN, Robert. Základy ekonomie (pro studenty VOŠ…). /např. 3.vyd./ C. H Beck. 2015</w:t>
            </w:r>
          </w:p>
        </w:tc>
        <w:tc>
          <w:tcPr>
            <w:tcW w:w="314" w:type="dxa"/>
          </w:tcPr>
          <w:p w14:paraId="50EBD68D" w14:textId="77777777" w:rsidR="006B6F1B" w:rsidRPr="00E12C31" w:rsidRDefault="006B6F1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14:paraId="352E3DBE" w14:textId="77777777" w:rsidTr="00D23D23">
        <w:tc>
          <w:tcPr>
            <w:tcW w:w="9464" w:type="dxa"/>
          </w:tcPr>
          <w:p w14:paraId="545C0F41" w14:textId="77777777" w:rsidR="00B730DB" w:rsidRPr="00E12C31" w:rsidRDefault="00B730DB" w:rsidP="00D23D23">
            <w:pPr>
              <w:pStyle w:val="Normlnweb"/>
              <w:rPr>
                <w:rFonts w:asciiTheme="minorHAnsi" w:hAnsiTheme="minorHAnsi" w:cstheme="minorHAnsi"/>
                <w:i/>
              </w:rPr>
            </w:pPr>
            <w:r w:rsidRPr="00E12C31">
              <w:rPr>
                <w:rStyle w:val="Siln"/>
                <w:rFonts w:asciiTheme="minorHAnsi" w:hAnsiTheme="minorHAnsi" w:cstheme="minorHAnsi"/>
                <w:b w:val="0"/>
              </w:rPr>
              <w:t>Černá, Marie: Dějiny umění</w:t>
            </w:r>
            <w:r w:rsidRPr="00E12C31">
              <w:rPr>
                <w:rFonts w:asciiTheme="minorHAnsi" w:hAnsiTheme="minorHAnsi" w:cstheme="minorHAnsi"/>
                <w:b/>
              </w:rPr>
              <w:t xml:space="preserve">, </w:t>
            </w:r>
            <w:r w:rsidRPr="00E12C31">
              <w:rPr>
                <w:rFonts w:asciiTheme="minorHAnsi" w:hAnsiTheme="minorHAnsi" w:cstheme="minorHAnsi"/>
              </w:rPr>
              <w:t>Idea Servis 2012; ISBN: 9788085970746 (</w:t>
            </w:r>
            <w:r w:rsidRPr="00E12C31">
              <w:rPr>
                <w:rFonts w:asciiTheme="minorHAnsi" w:hAnsiTheme="minorHAnsi" w:cstheme="minorHAnsi"/>
                <w:i/>
              </w:rPr>
              <w:t>platí pro seminář dějin umění)</w:t>
            </w:r>
          </w:p>
        </w:tc>
        <w:tc>
          <w:tcPr>
            <w:tcW w:w="314" w:type="dxa"/>
          </w:tcPr>
          <w:p w14:paraId="6AC225BA" w14:textId="77777777"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036E73" w14:textId="77777777"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p w14:paraId="00B1161C" w14:textId="77777777"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p w14:paraId="24A9EBF7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Jméno a příjmení žáka: ____________________________________</w:t>
      </w:r>
      <w:r w:rsidRPr="00E12C31">
        <w:rPr>
          <w:rFonts w:asciiTheme="minorHAnsi" w:hAnsiTheme="minorHAnsi" w:cstheme="minorHAnsi"/>
        </w:rPr>
        <w:tab/>
        <w:t>Třída: _______________</w:t>
      </w:r>
    </w:p>
    <w:p w14:paraId="25CE3AA0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Adresa bydliště: __________________________________________________________________</w:t>
      </w:r>
    </w:p>
    <w:p w14:paraId="73ABCD92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Mobil: _____________________________</w:t>
      </w:r>
      <w:r w:rsidRPr="00E12C31">
        <w:rPr>
          <w:rFonts w:asciiTheme="minorHAnsi" w:hAnsiTheme="minorHAnsi" w:cstheme="minorHAnsi"/>
        </w:rPr>
        <w:tab/>
        <w:t>E-mail: ________________________________</w:t>
      </w:r>
    </w:p>
    <w:p w14:paraId="20FA6080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Podpis: _____________________________</w:t>
      </w:r>
    </w:p>
    <w:p w14:paraId="4054D382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</w:p>
    <w:p w14:paraId="1143073C" w14:textId="77777777"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E12C31">
        <w:rPr>
          <w:rFonts w:asciiTheme="minorHAnsi" w:hAnsiTheme="minorHAnsi" w:cstheme="minorHAnsi"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E12C31">
        <w:rPr>
          <w:rFonts w:asciiTheme="minorHAnsi" w:hAnsiTheme="minorHAnsi" w:cstheme="minorHAnsi"/>
          <w:i/>
        </w:rPr>
        <w:t>Kanzelsberger</w:t>
      </w:r>
      <w:proofErr w:type="spellEnd"/>
      <w:r w:rsidRPr="00E12C31">
        <w:rPr>
          <w:rFonts w:asciiTheme="minorHAnsi" w:hAnsiTheme="minorHAnsi" w:cstheme="minorHAnsi"/>
          <w:i/>
        </w:rPr>
        <w:t xml:space="preserve"> v Gajerových kasárnách, kde pro Vás učebnice připraví a prodají Vám je s 10tiprocentní slevou oproti katalogovým cenám. </w:t>
      </w:r>
    </w:p>
    <w:p w14:paraId="53793694" w14:textId="77777777" w:rsidR="00F14F5B" w:rsidRPr="00B730DB" w:rsidRDefault="00F14F5B" w:rsidP="00B730DB"/>
    <w:sectPr w:rsidR="00F14F5B" w:rsidRPr="00B730DB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96AE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36C18A91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B8FC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A4EE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29AC49A2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A1C8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0B69304E" wp14:editId="5D6EC7E6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97629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1A06CA27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11860A0B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0A235A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40E55"/>
    <w:rsid w:val="00257981"/>
    <w:rsid w:val="002768C2"/>
    <w:rsid w:val="00323852"/>
    <w:rsid w:val="003276E8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B6F1B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43AAC"/>
    <w:rsid w:val="00DF7D30"/>
    <w:rsid w:val="00E12C31"/>
    <w:rsid w:val="00E67E90"/>
    <w:rsid w:val="00E72A86"/>
    <w:rsid w:val="00E8581F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ADA693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1732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2012-06-22T07:33:00Z</cp:lastPrinted>
  <dcterms:created xsi:type="dcterms:W3CDTF">2021-06-22T06:53:00Z</dcterms:created>
  <dcterms:modified xsi:type="dcterms:W3CDTF">2023-05-31T07:09:00Z</dcterms:modified>
</cp:coreProperties>
</file>