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F7" w:rsidRPr="00465DF7" w:rsidRDefault="00465DF7" w:rsidP="00DF1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před několika lety jsme se rozhodli zavést na Biskupském gymnáziu Bohuslava Balbína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školné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Neradi bychom, aby tento krok bránil ve studiu dětem z rodin, které jsou sociálně slabé nebo více početné, případně dětem z neúplných rodin. Konkrétní postup a termíny </w:t>
      </w:r>
      <w:bookmarkStart w:id="0" w:name="_GoBack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pro podávání žádostí o odpuštění školného je uveden níže.</w:t>
      </w:r>
    </w:p>
    <w:bookmarkEnd w:id="0"/>
    <w:p w:rsidR="00465DF7" w:rsidRPr="00465DF7" w:rsidRDefault="00465DF7" w:rsidP="00DF1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školného je stanovena na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6.000,-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Kč ročně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Tuto částku schvaluje Školská rada a Rada školské právnické osoby.  Díky vybírání školného již několik let vyplácíme studentům prospěchová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stipendia.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Důvodem k zavedení školného je trvalý nedostatek finančních prostředků určených k dalšímu rozvoji školy, který se týká zejména jejího materiálního vybavení.  Pevně věřím, že tento krok chápete a že přispěje ke zlepšení práce naší školy, zvýšení kvality vybavení a dalšího školního zázemí.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DF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Školné na BIGY - Právní úprava</w:t>
      </w:r>
    </w:p>
    <w:p w:rsidR="00465DF7" w:rsidRPr="00465DF7" w:rsidRDefault="00465DF7" w:rsidP="00DF1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zakládat církevní školy vyplývá z §8 odst. 6 školského zákona a možnost vybírat školné pak z §123 školského zákona (tj. zák. 561/2004 Sb.). O vybírání školného rozhoduje statutární orgán právnické osoby, která vykonává činnost školy – v našem případě tedy ředitel školy.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I v předcházejících právních úpravách byla církevním školám přiznána možnost vybírat školné, proto se jedná o rozhodnutí, které je v souladu s nynější i předchozí právní úpravou.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DF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Pravidla pro vybírání školného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Školné se vybírá ve všech ročnících gymnázia ve 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6.000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,- Kč na školní rok, pouze v maturitních ročnících je kráceno na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4.500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,- Kč ročně (maturanti končí v květnu). Tedy platba za měsíc je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00,- Kč.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2. Termíny platby: Školné prosím uhraďte nejpozději do 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30. 9. 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daném školním roce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celé, nebo je možné hradit ho částečně, a to do </w:t>
      </w:r>
      <w:proofErr w:type="gramStart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30. 9.  první</w:t>
      </w:r>
      <w:proofErr w:type="gramEnd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polovinu a do 28. 2. druhou polovinu. Je také možná úhrada měsíčními splátkami,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latba za září a říjen do 30. 9.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, a pak vždy do posledního dne předcházejícího měsíce.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Způsoby platby: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doporučujeme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bezhotovostně na účet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1016001416/5500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symbol prosím uvádějte identifikační kód studenta, který je v záhlaví smlouvy a bude uveden také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elektronické čipové </w:t>
      </w:r>
      <w:proofErr w:type="gramStart"/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kartě 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a který</w:t>
      </w:r>
      <w:proofErr w:type="gramEnd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 (pro případ jeho ztráty nebo zapomenutí) k dispozici u třídních učitelů. Jako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specifický symbol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platby uveďte prosím kód </w:t>
      </w:r>
      <w:r w:rsidRPr="00465D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111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. V bance je možné založit trvalý příkaz, tak aby platby probíhaly každý měsíc. Školné je možné také složit v bance na účet školy nebo zaplatit složenkou. Ve výjimečných případech je možné také uskutečnit platbu v hotovosti do pokladny školy.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4. Školné je odpouštěno nemajetným – přesněji těm, kteří prokáží, že pobírají dávky v hmotné nouzi dle zákona 111/2006 Sb. v platném znění.  Bude posuzováno na každé pololetí zvlášť a bude nutné pobírání této dávky doložit k </w:t>
      </w:r>
      <w:proofErr w:type="gramStart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30.9. a 28</w:t>
      </w:r>
      <w:proofErr w:type="gramEnd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. 2. probíhajícího roku (v kanceláři školy).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Část školného je odpuštěno </w:t>
      </w:r>
      <w:r w:rsidRPr="00465D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početným rodinám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konkrétně mají-li rodiny v našem </w:t>
      </w:r>
      <w:proofErr w:type="spellStart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souškolí</w:t>
      </w:r>
      <w:proofErr w:type="spellEnd"/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 děti, pak za druhé dítě je školné sníženo na 50% a za třetí a další děti </w:t>
      </w: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 odpuštěno celé školné. K tomu není potřeba podávat žádnou žádost, škola si sourozence eviduje sama. Předpokládáme, že za nejstarší dítě se platí celé školné, za mladší jen polovina a za ještě mladší děti se neplatí vůbec.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6. V mimořádných případech, hodných individuálního posouzení, může ředitel školy rozhodnout o dočasném odpuštění nebo snížení školného. K tomu je potřeba poslat žádost do konce září příslušného školního roku k rukám ředitele školy.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7. Vybrané školné bude přednostně využito na úhradu stipendií a na provozní, především materiální, náklady gymnázia.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DF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Pravidla pro stanovení stipendií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Prospěchové stipendium je stanoveno na 500,- Kč pololetně za průměr 1,00 (na pololetním, resp. ročníkovém vysvědčení) v prvních čtyřech ročnících osmiletého gymnázia a za průměr do hodnoty 1,2 v ostatních ročnících.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65DF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Čísla účtů rodičů</w:t>
      </w:r>
    </w:p>
    <w:p w:rsidR="00465DF7" w:rsidRPr="00465DF7" w:rsidRDefault="00465DF7" w:rsidP="00DF189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 případné vracení finančních prostředků školou rodičům (např. složíte-li peníze na zájezd, a pak se ho z důvodu nemoci Vaše dítě neúčastní) budou použita čísla účtů, ze kterých jsme obdrželi školné. V případě, že potřebujete užívat číslo jiné, zašlete jej na adresu ekonomky školy: </w:t>
      </w:r>
      <w:hyperlink r:id="rId5" w:history="1">
        <w:r w:rsidRPr="00465D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pavla.volkova@bisgymbb.cz</w:t>
        </w:r>
      </w:hyperlink>
      <w:r w:rsidRPr="00465DF7">
        <w:rPr>
          <w:rFonts w:ascii="Times New Roman" w:eastAsia="Times New Roman" w:hAnsi="Times New Roman" w:cs="Times New Roman"/>
          <w:sz w:val="24"/>
          <w:szCs w:val="24"/>
          <w:lang w:eastAsia="cs-CZ"/>
        </w:rPr>
        <w:t>, nezapomeňte uvést jméno, třídu a variabilní symbol Vašeho dítěte.</w:t>
      </w:r>
    </w:p>
    <w:p w:rsidR="00813963" w:rsidRDefault="00813963" w:rsidP="00DF1899">
      <w:pPr>
        <w:jc w:val="both"/>
      </w:pPr>
    </w:p>
    <w:sectPr w:rsidR="0081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F7"/>
    <w:rsid w:val="00465DF7"/>
    <w:rsid w:val="00813963"/>
    <w:rsid w:val="00DF1899"/>
    <w:rsid w:val="00E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6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65D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5DF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65D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6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65D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5DF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65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la.volkova@bisgymb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Volková Pavla</dc:creator>
  <cp:lastModifiedBy>Bouma Ondřej</cp:lastModifiedBy>
  <cp:revision>2</cp:revision>
  <dcterms:created xsi:type="dcterms:W3CDTF">2018-04-13T06:55:00Z</dcterms:created>
  <dcterms:modified xsi:type="dcterms:W3CDTF">2018-04-13T06:55:00Z</dcterms:modified>
</cp:coreProperties>
</file>